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F6" w:rsidRPr="007E62F6" w:rsidRDefault="007E62F6" w:rsidP="007E62F6">
      <w:pPr>
        <w:shd w:val="clear" w:color="auto" w:fill="FFFFFF"/>
        <w:spacing w:after="37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231F20"/>
          <w:kern w:val="36"/>
          <w:sz w:val="28"/>
          <w:szCs w:val="28"/>
          <w:lang w:eastAsia="ru-RU"/>
        </w:rPr>
      </w:pPr>
      <w:r w:rsidRPr="007E62F6">
        <w:rPr>
          <w:rFonts w:ascii="Times New Roman" w:eastAsia="Times New Roman" w:hAnsi="Times New Roman" w:cs="Times New Roman"/>
          <w:b/>
          <w:bCs/>
          <w:i/>
          <w:color w:val="231F20"/>
          <w:kern w:val="36"/>
          <w:sz w:val="28"/>
          <w:szCs w:val="28"/>
          <w:lang w:eastAsia="ru-RU"/>
        </w:rPr>
        <w:t>Советы психолога</w:t>
      </w:r>
    </w:p>
    <w:p w:rsidR="007E62F6" w:rsidRPr="007E62F6" w:rsidRDefault="007E62F6" w:rsidP="007E62F6">
      <w:pPr>
        <w:shd w:val="clear" w:color="auto" w:fill="FFFFFF"/>
        <w:spacing w:after="37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231F20"/>
          <w:kern w:val="36"/>
          <w:sz w:val="28"/>
          <w:szCs w:val="28"/>
          <w:lang w:eastAsia="ru-RU"/>
        </w:rPr>
      </w:pPr>
      <w:r w:rsidRPr="007E62F6">
        <w:rPr>
          <w:rFonts w:ascii="Times New Roman" w:eastAsia="Times New Roman" w:hAnsi="Times New Roman" w:cs="Times New Roman"/>
          <w:b/>
          <w:bCs/>
          <w:i/>
          <w:color w:val="231F20"/>
          <w:kern w:val="36"/>
          <w:sz w:val="28"/>
          <w:szCs w:val="28"/>
          <w:lang w:eastAsia="ru-RU"/>
        </w:rPr>
        <w:t xml:space="preserve">   Как самостоятельно побороть тревожность</w:t>
      </w:r>
    </w:p>
    <w:p w:rsidR="007E62F6" w:rsidRPr="007E62F6" w:rsidRDefault="007E62F6" w:rsidP="007E62F6">
      <w:pPr>
        <w:shd w:val="clear" w:color="auto" w:fill="FFFFFF"/>
        <w:spacing w:after="375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31F2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kern w:val="36"/>
          <w:sz w:val="24"/>
          <w:szCs w:val="24"/>
          <w:lang w:eastAsia="ru-RU"/>
        </w:rPr>
        <w:t xml:space="preserve">                  </w:t>
      </w:r>
      <w:r w:rsidRPr="007E62F6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ru-RU"/>
        </w:rPr>
        <w:t>Тревожность — это психологическая особенность человека, которая обусловлена беспокойством или предчувствием чего-то плохого»,</w:t>
      </w:r>
    </w:p>
    <w:p w:rsidR="007E62F6" w:rsidRPr="007E62F6" w:rsidRDefault="007E62F6" w:rsidP="007E62F6">
      <w:pPr>
        <w:shd w:val="clear" w:color="auto" w:fill="FFFFFF"/>
        <w:spacing w:after="375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31F2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kern w:val="36"/>
          <w:sz w:val="24"/>
          <w:szCs w:val="24"/>
          <w:lang w:eastAsia="ru-RU"/>
        </w:rPr>
        <w:t xml:space="preserve">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31F20"/>
          <w:kern w:val="36"/>
          <w:sz w:val="24"/>
          <w:szCs w:val="24"/>
          <w:lang w:eastAsia="ru-RU"/>
        </w:rPr>
        <w:t xml:space="preserve">             </w:t>
      </w:r>
      <w:r w:rsidRPr="007E62F6">
        <w:rPr>
          <w:rFonts w:ascii="Times New Roman" w:eastAsia="Times New Roman" w:hAnsi="Times New Roman" w:cs="Times New Roman"/>
          <w:b/>
          <w:bCs/>
          <w:noProof/>
          <w:color w:val="231F20"/>
          <w:kern w:val="36"/>
          <w:sz w:val="24"/>
          <w:szCs w:val="24"/>
          <w:lang w:eastAsia="ru-RU"/>
        </w:rPr>
        <w:drawing>
          <wp:inline distT="0" distB="0" distL="0" distR="0">
            <wp:extent cx="2897425" cy="1935480"/>
            <wp:effectExtent l="0" t="0" r="0" b="7620"/>
            <wp:docPr id="1" name="Рисунок 1" descr="https://kartinki.pibig.info/uploads/posts/2023-04/1681126894_kartinki-pibig-info-p-trevozhnost-kartinki-dlya-prezentatsii-art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artinki.pibig.info/uploads/posts/2023-04/1681126894_kartinki-pibig-info-p-trevozhnost-kartinki-dlya-prezentatsii-art-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856" cy="1946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2F6" w:rsidRPr="007E62F6" w:rsidRDefault="007E62F6" w:rsidP="007E62F6">
      <w:pPr>
        <w:shd w:val="clear" w:color="auto" w:fill="FFFFFF"/>
        <w:spacing w:after="375" w:line="360" w:lineRule="atLeast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                     </w:t>
      </w:r>
      <w:r w:rsidRPr="007E62F6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Психологи выделяют два вида тревожных состояний:</w:t>
      </w:r>
    </w:p>
    <w:p w:rsidR="007E62F6" w:rsidRPr="007E62F6" w:rsidRDefault="007E62F6" w:rsidP="007E62F6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E62F6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Временная, ситуативная тревожность.</w:t>
      </w:r>
      <w:r w:rsidRPr="007E62F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Беспокойство приходит и уходит, не откладывая отпечатка на повседневную жизнь человека.</w:t>
      </w:r>
    </w:p>
    <w:p w:rsidR="007E62F6" w:rsidRPr="007E62F6" w:rsidRDefault="007E62F6" w:rsidP="007E62F6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E62F6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Тревожность как черта характера</w:t>
      </w:r>
      <w:r w:rsidRPr="007E62F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. В этом случае человек постоянно находится в напряженном состоянии и остро реагирует на все, что происходит в его жизни. Чувство беспокойства постепенно перерастает в расстройство, которое мешает жить: человек может бояться выходить из дома или перестает делать то, что ему нравится.</w:t>
      </w:r>
    </w:p>
    <w:p w:rsidR="007E62F6" w:rsidRPr="007E62F6" w:rsidRDefault="007E62F6" w:rsidP="007E62F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E62F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bdr w:val="none" w:sz="0" w:space="0" w:color="auto" w:frame="1"/>
          <w:lang w:eastAsia="ru-RU"/>
        </w:rPr>
        <w:t>Откуда берется тревога</w:t>
      </w:r>
    </w:p>
    <w:p w:rsidR="003F4940" w:rsidRDefault="007E62F6" w:rsidP="007E62F6">
      <w:pPr>
        <w:shd w:val="clear" w:color="auto" w:fill="FFFFFF"/>
        <w:spacing w:after="375" w:line="360" w:lineRule="atLeas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E62F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Причины ситуативной тревоги обычно кроются в конкретных событиях, вызывающих беспокойство. </w:t>
      </w:r>
    </w:p>
    <w:p w:rsidR="007E62F6" w:rsidRPr="007E62F6" w:rsidRDefault="007E62F6" w:rsidP="007E62F6">
      <w:pPr>
        <w:shd w:val="clear" w:color="auto" w:fill="FFFFFF"/>
        <w:spacing w:after="375" w:line="360" w:lineRule="atLeas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E62F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Причины постоянной тревожности могут быть физическими: изменения гормонального фона, стресс, депрессия, иные расстройства психики.</w:t>
      </w:r>
    </w:p>
    <w:p w:rsidR="007E62F6" w:rsidRPr="007E62F6" w:rsidRDefault="007E62F6" w:rsidP="007E62F6">
      <w:pPr>
        <w:shd w:val="clear" w:color="auto" w:fill="FFFFFF"/>
        <w:spacing w:after="375" w:line="360" w:lineRule="atLeas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E62F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Иногда тревожность «родом из детства»: если ребенок был свидетелем беспокойства родителей по поводу и без. Например, взрослые могли сильно переживать по мелочам, нагнетали, раздували из мухи слона — и ребенок зафиксировал такую модель поведения.</w:t>
      </w:r>
    </w:p>
    <w:p w:rsidR="007E62F6" w:rsidRPr="007E62F6" w:rsidRDefault="007E62F6" w:rsidP="007E62F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</w:pPr>
      <w:r w:rsidRPr="007E62F6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«</w:t>
      </w:r>
      <w:r w:rsidRPr="007E62F6">
        <w:rPr>
          <w:rFonts w:ascii="Times New Roman" w:eastAsia="Times New Roman" w:hAnsi="Times New Roman" w:cs="Times New Roman"/>
          <w:b/>
          <w:i/>
          <w:iCs/>
          <w:color w:val="231F20"/>
          <w:sz w:val="24"/>
          <w:szCs w:val="24"/>
          <w:bdr w:val="none" w:sz="0" w:space="0" w:color="auto" w:frame="1"/>
          <w:lang w:eastAsia="ru-RU"/>
        </w:rPr>
        <w:t>Неблагоприятная обстановка в семье, среди друзей и сверстников также может спровоцировать развитие тревожности. Дети становятся чрезмерно плаксивыми, испытывают проблемы со сном, им сложно наладить новые социальные свя</w:t>
      </w:r>
      <w:r w:rsidR="003F4940" w:rsidRPr="003F4940">
        <w:rPr>
          <w:rFonts w:ascii="Times New Roman" w:eastAsia="Times New Roman" w:hAnsi="Times New Roman" w:cs="Times New Roman"/>
          <w:b/>
          <w:i/>
          <w:iCs/>
          <w:color w:val="231F20"/>
          <w:sz w:val="24"/>
          <w:szCs w:val="24"/>
          <w:bdr w:val="none" w:sz="0" w:space="0" w:color="auto" w:frame="1"/>
          <w:lang w:eastAsia="ru-RU"/>
        </w:rPr>
        <w:t>зи, они начинают хуже учиться»</w:t>
      </w:r>
      <w:r w:rsidRPr="007E62F6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.</w:t>
      </w:r>
    </w:p>
    <w:p w:rsidR="003F4940" w:rsidRPr="003F4940" w:rsidRDefault="003F4940" w:rsidP="007E62F6">
      <w:pPr>
        <w:shd w:val="clear" w:color="auto" w:fill="FFFFFF"/>
        <w:spacing w:after="375" w:line="360" w:lineRule="atLeast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</w:pPr>
    </w:p>
    <w:p w:rsidR="007E62F6" w:rsidRPr="007E62F6" w:rsidRDefault="003F4940" w:rsidP="007E62F6">
      <w:pPr>
        <w:shd w:val="clear" w:color="auto" w:fill="FFFFFF"/>
        <w:spacing w:after="375" w:line="360" w:lineRule="atLeast"/>
        <w:textAlignment w:val="baseline"/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lastRenderedPageBreak/>
        <w:t xml:space="preserve">                             </w:t>
      </w:r>
      <w:r w:rsidR="007E62F6" w:rsidRPr="007E62F6"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  <w:lang w:eastAsia="ru-RU"/>
        </w:rPr>
        <w:t>Тревога проявляется по-разному:</w:t>
      </w:r>
    </w:p>
    <w:p w:rsidR="007E62F6" w:rsidRPr="007E62F6" w:rsidRDefault="007E62F6" w:rsidP="007E62F6">
      <w:pPr>
        <w:numPr>
          <w:ilvl w:val="0"/>
          <w:numId w:val="2"/>
        </w:numPr>
        <w:shd w:val="clear" w:color="auto" w:fill="FFFFFF"/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E62F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чувство беспокойства перемешивается с раздражением, снижается концентрация внимания, учащается сердцебиение, в горле появляется «комок»;</w:t>
      </w:r>
    </w:p>
    <w:p w:rsidR="007E62F6" w:rsidRPr="007E62F6" w:rsidRDefault="007E62F6" w:rsidP="007E62F6">
      <w:pPr>
        <w:numPr>
          <w:ilvl w:val="0"/>
          <w:numId w:val="2"/>
        </w:numPr>
        <w:shd w:val="clear" w:color="auto" w:fill="FFFFFF"/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E62F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 кого-то повышается потливость, начинается тошнота или кожный зуд;</w:t>
      </w:r>
    </w:p>
    <w:p w:rsidR="007E62F6" w:rsidRPr="007E62F6" w:rsidRDefault="007E62F6" w:rsidP="007E62F6">
      <w:pPr>
        <w:numPr>
          <w:ilvl w:val="0"/>
          <w:numId w:val="2"/>
        </w:numPr>
        <w:shd w:val="clear" w:color="auto" w:fill="FFFFFF"/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E62F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сначала возникает чувство легкого дискомфорта, которое вскоре перерастает в настоящую панику.</w:t>
      </w:r>
    </w:p>
    <w:p w:rsidR="007E62F6" w:rsidRPr="007E62F6" w:rsidRDefault="00B86B5E" w:rsidP="003F4940">
      <w:pPr>
        <w:spacing w:before="525" w:after="5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231f20" stroked="f"/>
        </w:pict>
      </w:r>
      <w:r w:rsidR="003F4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7E62F6" w:rsidRPr="007E62F6">
        <w:rPr>
          <w:rFonts w:ascii="Times New Roman" w:eastAsia="Times New Roman" w:hAnsi="Times New Roman" w:cs="Times New Roman"/>
          <w:b/>
          <w:bCs/>
          <w:i/>
          <w:color w:val="231F20"/>
          <w:sz w:val="28"/>
          <w:szCs w:val="28"/>
          <w:bdr w:val="none" w:sz="0" w:space="0" w:color="auto" w:frame="1"/>
          <w:lang w:eastAsia="ru-RU"/>
        </w:rPr>
        <w:t>ЧЕТЫРЕ ПРОСТЫХ ШАГА К ПОБЕДЕ</w:t>
      </w:r>
    </w:p>
    <w:p w:rsidR="007E62F6" w:rsidRPr="007E62F6" w:rsidRDefault="007E62F6" w:rsidP="007E62F6">
      <w:pPr>
        <w:shd w:val="clear" w:color="auto" w:fill="FFFFFF"/>
        <w:spacing w:after="375" w:line="360" w:lineRule="atLeas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E62F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Если вы чувствуете, что тревожное состояние усиливается, попробуйте выполнить несколько простых действий.</w:t>
      </w:r>
    </w:p>
    <w:p w:rsidR="007E62F6" w:rsidRPr="007E62F6" w:rsidRDefault="007E62F6" w:rsidP="007E62F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E62F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bdr w:val="none" w:sz="0" w:space="0" w:color="auto" w:frame="1"/>
          <w:lang w:eastAsia="ru-RU"/>
        </w:rPr>
        <w:t>Сосредоточьтесь на своем дыхании</w:t>
      </w:r>
      <w:r w:rsidRPr="007E62F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. Сделайте глубокий вдох и выдох. Затем вдохните через нос, считая до 4, и задержите дыхание, продолжая считать до 7. На счет 8 медленно выдохните. Повторите упражнение несколько раз.</w:t>
      </w:r>
    </w:p>
    <w:p w:rsidR="007E62F6" w:rsidRPr="007E62F6" w:rsidRDefault="007E62F6" w:rsidP="007E62F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E62F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bdr w:val="none" w:sz="0" w:space="0" w:color="auto" w:frame="1"/>
          <w:lang w:eastAsia="ru-RU"/>
        </w:rPr>
        <w:t>Включите успокаивающую музыку.</w:t>
      </w:r>
      <w:r w:rsidRPr="007E62F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Музыка может быть любая: классическая, для медитации, звуки природы — главное, чтобы вам становилось спокойнее.</w:t>
      </w:r>
    </w:p>
    <w:p w:rsidR="007E62F6" w:rsidRPr="007E62F6" w:rsidRDefault="007E62F6" w:rsidP="007E62F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E62F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bdr w:val="none" w:sz="0" w:space="0" w:color="auto" w:frame="1"/>
          <w:lang w:eastAsia="ru-RU"/>
        </w:rPr>
        <w:t>Начните делать что-то руками.</w:t>
      </w:r>
      <w:r w:rsidRPr="007E62F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Уберите рабочий стол, порисуйте, начните вязать шарф, мыть посуду... Сосредоточьтесь на любом активном действии, не сидите.</w:t>
      </w:r>
    </w:p>
    <w:p w:rsidR="007E62F6" w:rsidRPr="007E62F6" w:rsidRDefault="007E62F6" w:rsidP="007E62F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E62F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bdr w:val="none" w:sz="0" w:space="0" w:color="auto" w:frame="1"/>
          <w:lang w:eastAsia="ru-RU"/>
        </w:rPr>
        <w:t>Отвлекитесь от того, что вас тревожит.</w:t>
      </w:r>
      <w:r w:rsidRPr="007E62F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Если вы начали испытывать тревогу от просмотра новостей, выключите телевизор, включите приятный фильм или видео, почитайте. Необходимо занять голову чем-то другим.</w:t>
      </w:r>
    </w:p>
    <w:p w:rsidR="007E62F6" w:rsidRPr="007E62F6" w:rsidRDefault="007E62F6" w:rsidP="007E62F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E62F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«</w:t>
      </w:r>
      <w:r w:rsidRPr="007E62F6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ru-RU"/>
        </w:rPr>
        <w:t>Эти шаги помогут быстро успокоиться в конкретной ситуации, однако следует понимать, что они не избавят от проблемы окончательно — нужно пер</w:t>
      </w:r>
      <w:r w:rsidR="003F4940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ru-RU"/>
        </w:rPr>
        <w:t>есматривать и свой образ жизни».</w:t>
      </w:r>
    </w:p>
    <w:p w:rsidR="004B4E21" w:rsidRPr="007E62F6" w:rsidRDefault="004B4E21">
      <w:pPr>
        <w:rPr>
          <w:rFonts w:ascii="Times New Roman" w:hAnsi="Times New Roman" w:cs="Times New Roman"/>
          <w:sz w:val="24"/>
          <w:szCs w:val="24"/>
        </w:rPr>
      </w:pPr>
    </w:p>
    <w:sectPr w:rsidR="004B4E21" w:rsidRPr="007E6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A8E"/>
    <w:multiLevelType w:val="multilevel"/>
    <w:tmpl w:val="DF8A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126793"/>
    <w:multiLevelType w:val="multilevel"/>
    <w:tmpl w:val="5F68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F6"/>
    <w:rsid w:val="003F4940"/>
    <w:rsid w:val="004B4E21"/>
    <w:rsid w:val="007E62F6"/>
    <w:rsid w:val="00B8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BOOK</cp:lastModifiedBy>
  <cp:revision>2</cp:revision>
  <dcterms:created xsi:type="dcterms:W3CDTF">2024-03-20T12:58:00Z</dcterms:created>
  <dcterms:modified xsi:type="dcterms:W3CDTF">2024-03-20T12:58:00Z</dcterms:modified>
</cp:coreProperties>
</file>